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CellMar>
          <w:left w:w="0" w:type="dxa"/>
          <w:right w:w="0" w:type="dxa"/>
        </w:tblCellMar>
        <w:tblLook w:val="0000" w:firstRow="0" w:lastRow="0" w:firstColumn="0" w:lastColumn="0" w:noHBand="0" w:noVBand="0"/>
      </w:tblPr>
      <w:tblGrid>
        <w:gridCol w:w="3227"/>
        <w:gridCol w:w="5670"/>
      </w:tblGrid>
      <w:tr w:rsidR="001D3F93" w:rsidRPr="008B0D5F" w:rsidTr="003C184D">
        <w:trPr>
          <w:trHeight w:val="992"/>
        </w:trPr>
        <w:tc>
          <w:tcPr>
            <w:tcW w:w="3227" w:type="dxa"/>
            <w:tcMar>
              <w:top w:w="0" w:type="dxa"/>
              <w:left w:w="108" w:type="dxa"/>
              <w:bottom w:w="0" w:type="dxa"/>
              <w:right w:w="108" w:type="dxa"/>
            </w:tcMar>
          </w:tcPr>
          <w:p w:rsidR="001D3F93" w:rsidRPr="00667904" w:rsidRDefault="001D3F93" w:rsidP="003C184D">
            <w:pPr>
              <w:tabs>
                <w:tab w:val="left" w:pos="705"/>
              </w:tabs>
              <w:spacing w:before="120" w:after="120"/>
              <w:jc w:val="center"/>
              <w:rPr>
                <w:color w:val="000000"/>
                <w:sz w:val="26"/>
                <w:szCs w:val="26"/>
              </w:rPr>
            </w:pPr>
            <w:r>
              <w:rPr>
                <w:color w:val="000000"/>
                <w:sz w:val="26"/>
                <w:szCs w:val="26"/>
              </w:rPr>
              <mc:AlternateContent>
                <mc:Choice Requires="wps">
                  <w:drawing>
                    <wp:anchor distT="4294967295" distB="4294967295" distL="114300" distR="114300" simplePos="0" relativeHeight="251656192" behindDoc="0" locked="0" layoutInCell="1" allowOverlap="1">
                      <wp:simplePos x="0" y="0"/>
                      <wp:positionH relativeFrom="column">
                        <wp:posOffset>525780</wp:posOffset>
                      </wp:positionH>
                      <wp:positionV relativeFrom="paragraph">
                        <wp:posOffset>478789</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E333"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37.7pt" to="104.4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"/>
                  </w:pict>
                </mc:Fallback>
              </mc:AlternateContent>
            </w:r>
            <w:r>
              <w:rPr>
                <w:b/>
                <w:bCs/>
                <w:color w:val="000000"/>
                <w:sz w:val="26"/>
                <w:szCs w:val="26"/>
              </w:rPr>
              <w:t>ỦY BAN NHÂN DÂN</w:t>
            </w:r>
            <w:r>
              <w:rPr>
                <w:b/>
                <w:bCs/>
                <w:color w:val="000000"/>
                <w:sz w:val="26"/>
                <w:szCs w:val="26"/>
              </w:rPr>
              <w:br/>
              <w:t>TỈNH TRÀ VINH</w:t>
            </w:r>
          </w:p>
        </w:tc>
        <w:tc>
          <w:tcPr>
            <w:tcW w:w="5670" w:type="dxa"/>
            <w:tcMar>
              <w:top w:w="0" w:type="dxa"/>
              <w:left w:w="108" w:type="dxa"/>
              <w:bottom w:w="0" w:type="dxa"/>
              <w:right w:w="108" w:type="dxa"/>
            </w:tcMar>
          </w:tcPr>
          <w:p w:rsidR="001D3F93" w:rsidRPr="008B0D5F" w:rsidRDefault="001D3F93" w:rsidP="003C184D">
            <w:pPr>
              <w:spacing w:before="120" w:after="120"/>
              <w:jc w:val="center"/>
              <w:rPr>
                <w:color w:val="000000"/>
              </w:rPr>
            </w:pPr>
            <w:r>
              <w:rPr>
                <w:color w:val="000000"/>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619760</wp:posOffset>
                      </wp:positionH>
                      <wp:positionV relativeFrom="paragraph">
                        <wp:posOffset>494029</wp:posOffset>
                      </wp:positionV>
                      <wp:extent cx="22332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815C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pt,38.9pt" to="224.6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kC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"/>
                  </w:pict>
                </mc:Fallback>
              </mc:AlternateContent>
            </w:r>
            <w:r w:rsidRPr="00667904">
              <w:rPr>
                <w:b/>
                <w:bCs/>
                <w:color w:val="000000"/>
                <w:sz w:val="26"/>
                <w:szCs w:val="26"/>
              </w:rPr>
              <w:t>CỘNG HÒA XÃ HỘI CHỦ NGHĨA VIỆT NAM</w:t>
            </w:r>
            <w:r w:rsidRPr="00667904">
              <w:rPr>
                <w:b/>
                <w:bCs/>
                <w:color w:val="000000"/>
                <w:sz w:val="26"/>
                <w:szCs w:val="26"/>
              </w:rPr>
              <w:br/>
            </w:r>
            <w:r w:rsidRPr="008B0D5F">
              <w:rPr>
                <w:b/>
                <w:bCs/>
                <w:color w:val="000000"/>
              </w:rPr>
              <w:t>Độc lập - Tự do - Hạnh phú</w:t>
            </w:r>
            <w:r>
              <w:rPr>
                <w:b/>
                <w:bCs/>
                <w:color w:val="000000"/>
              </w:rPr>
              <w:t>c</w:t>
            </w:r>
          </w:p>
        </w:tc>
      </w:tr>
      <w:tr w:rsidR="001D3F93" w:rsidRPr="008B0D5F" w:rsidTr="003C184D">
        <w:tc>
          <w:tcPr>
            <w:tcW w:w="3227" w:type="dxa"/>
            <w:tcMar>
              <w:top w:w="0" w:type="dxa"/>
              <w:left w:w="108" w:type="dxa"/>
              <w:bottom w:w="0" w:type="dxa"/>
              <w:right w:w="108" w:type="dxa"/>
            </w:tcMar>
          </w:tcPr>
          <w:p w:rsidR="001D3F93" w:rsidRPr="0028760F" w:rsidRDefault="001D3F93" w:rsidP="00ED76E3">
            <w:pPr>
              <w:tabs>
                <w:tab w:val="left" w:pos="705"/>
              </w:tabs>
              <w:spacing w:before="120" w:after="120"/>
              <w:jc w:val="center"/>
              <w:rPr>
                <w:color w:val="000000"/>
                <w:sz w:val="26"/>
                <w:szCs w:val="26"/>
              </w:rPr>
            </w:pPr>
            <w:r>
              <w:rPr>
                <w:color w:val="000000"/>
                <w:sz w:val="26"/>
                <w:szCs w:val="26"/>
              </w:rPr>
              <w:t>Số: ……</w:t>
            </w:r>
            <w:r w:rsidRPr="0028760F">
              <w:rPr>
                <w:color w:val="000000"/>
                <w:sz w:val="26"/>
                <w:szCs w:val="26"/>
              </w:rPr>
              <w:t>/2</w:t>
            </w:r>
            <w:r>
              <w:rPr>
                <w:color w:val="000000"/>
                <w:sz w:val="26"/>
                <w:szCs w:val="26"/>
              </w:rPr>
              <w:t>02</w:t>
            </w:r>
            <w:r w:rsidR="00ED76E3">
              <w:rPr>
                <w:color w:val="000000"/>
                <w:sz w:val="26"/>
                <w:szCs w:val="26"/>
              </w:rPr>
              <w:t>1</w:t>
            </w:r>
            <w:r w:rsidRPr="0028760F">
              <w:rPr>
                <w:color w:val="000000"/>
                <w:sz w:val="26"/>
                <w:szCs w:val="26"/>
              </w:rPr>
              <w:t>/</w:t>
            </w:r>
            <w:r>
              <w:rPr>
                <w:color w:val="000000"/>
                <w:sz w:val="26"/>
                <w:szCs w:val="26"/>
              </w:rPr>
              <w:t>QĐ</w:t>
            </w:r>
            <w:r w:rsidRPr="0028760F">
              <w:rPr>
                <w:color w:val="000000"/>
                <w:sz w:val="26"/>
                <w:szCs w:val="26"/>
              </w:rPr>
              <w:t>-</w:t>
            </w:r>
            <w:r>
              <w:rPr>
                <w:color w:val="000000"/>
                <w:sz w:val="26"/>
                <w:szCs w:val="26"/>
              </w:rPr>
              <w:t>UBND</w:t>
            </w:r>
          </w:p>
        </w:tc>
        <w:tc>
          <w:tcPr>
            <w:tcW w:w="5670" w:type="dxa"/>
            <w:tcMar>
              <w:top w:w="0" w:type="dxa"/>
              <w:left w:w="108" w:type="dxa"/>
              <w:bottom w:w="0" w:type="dxa"/>
              <w:right w:w="108" w:type="dxa"/>
            </w:tcMar>
          </w:tcPr>
          <w:p w:rsidR="001D3F93" w:rsidRPr="0028760F" w:rsidRDefault="001D3F93" w:rsidP="0005185D">
            <w:pPr>
              <w:spacing w:before="120" w:after="120"/>
              <w:rPr>
                <w:color w:val="000000"/>
                <w:sz w:val="26"/>
                <w:szCs w:val="26"/>
              </w:rPr>
            </w:pPr>
            <w:r w:rsidRPr="0005185D">
              <w:rPr>
                <w:i/>
                <w:iCs/>
                <w:color w:val="000000"/>
                <w:sz w:val="30"/>
              </w:rPr>
              <w:t xml:space="preserve">        </w:t>
            </w:r>
            <w:r w:rsidRPr="0005185D">
              <w:rPr>
                <w:i/>
                <w:iCs/>
                <w:color w:val="000000"/>
                <w:szCs w:val="26"/>
              </w:rPr>
              <w:t>Trà Vinh, ngày        tháng       năm 202</w:t>
            </w:r>
            <w:r w:rsidR="0005185D" w:rsidRPr="0005185D">
              <w:rPr>
                <w:i/>
                <w:iCs/>
                <w:color w:val="000000"/>
                <w:szCs w:val="26"/>
              </w:rPr>
              <w:t>3</w:t>
            </w:r>
          </w:p>
        </w:tc>
      </w:tr>
    </w:tbl>
    <w:p w:rsidR="001D3F93" w:rsidRDefault="001D3F93" w:rsidP="001D3F93">
      <w:pPr>
        <w:spacing w:before="120" w:after="120"/>
        <w:rPr>
          <w:b/>
          <w:bCs/>
          <w:color w:val="000000"/>
        </w:rPr>
      </w:pPr>
      <w:r>
        <w:rPr>
          <w:color w:val="000000"/>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205740</wp:posOffset>
                </wp:positionV>
                <wp:extent cx="977900" cy="290830"/>
                <wp:effectExtent l="0" t="0" r="1270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7900" cy="290830"/>
                        </a:xfrm>
                        <a:prstGeom prst="rect">
                          <a:avLst/>
                        </a:prstGeom>
                        <a:solidFill>
                          <a:srgbClr val="FFFFFF"/>
                        </a:solidFill>
                        <a:ln w="9525">
                          <a:solidFill>
                            <a:srgbClr val="000000"/>
                          </a:solidFill>
                          <a:miter lim="800000"/>
                          <a:headEnd/>
                          <a:tailEnd/>
                        </a:ln>
                      </wps:spPr>
                      <wps:txbx>
                        <w:txbxContent>
                          <w:p w:rsidR="001D3F93" w:rsidRPr="00CE7E57" w:rsidRDefault="001D3F93" w:rsidP="001D3F93">
                            <w:pPr>
                              <w:rPr>
                                <w:b/>
                                <w:sz w:val="24"/>
                                <w:szCs w:val="24"/>
                              </w:rPr>
                            </w:pPr>
                            <w:r w:rsidRPr="00CE7E57">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5pt;margin-top:16.2pt;width:77pt;height:22.9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">
                <v:textbox>
                  <w:txbxContent>
                    <w:p w:rsidR="001D3F93" w:rsidRPr="00CE7E57" w:rsidRDefault="001D3F93" w:rsidP="001D3F93">
                      <w:pPr>
                        <w:rPr>
                          <w:b/>
                          <w:sz w:val="24"/>
                          <w:szCs w:val="24"/>
                        </w:rPr>
                      </w:pPr>
                      <w:r w:rsidRPr="00CE7E57">
                        <w:rPr>
                          <w:b/>
                          <w:sz w:val="24"/>
                          <w:szCs w:val="24"/>
                        </w:rPr>
                        <w:t>DỰ THẢO</w:t>
                      </w:r>
                    </w:p>
                  </w:txbxContent>
                </v:textbox>
              </v:rect>
            </w:pict>
          </mc:Fallback>
        </mc:AlternateContent>
      </w:r>
    </w:p>
    <w:p w:rsidR="001D3F93" w:rsidRPr="008B0D5F" w:rsidRDefault="001D3F93" w:rsidP="001D3F93">
      <w:pPr>
        <w:spacing w:before="120" w:after="120"/>
        <w:jc w:val="center"/>
        <w:rPr>
          <w:color w:val="000000"/>
        </w:rPr>
      </w:pPr>
      <w:r w:rsidRPr="008B0D5F">
        <w:rPr>
          <w:b/>
          <w:bCs/>
          <w:color w:val="000000"/>
        </w:rPr>
        <w:t xml:space="preserve"> QUYẾT</w:t>
      </w:r>
      <w:r>
        <w:rPr>
          <w:b/>
          <w:bCs/>
          <w:color w:val="000000"/>
        </w:rPr>
        <w:t xml:space="preserve"> ĐỊNH</w:t>
      </w:r>
    </w:p>
    <w:p w:rsidR="001D3F93" w:rsidRDefault="001D3F93" w:rsidP="001D3F93">
      <w:pPr>
        <w:jc w:val="center"/>
        <w:rPr>
          <w:b/>
          <w:color w:val="000000"/>
        </w:rPr>
      </w:pPr>
      <w:r>
        <w:rPr>
          <w:b/>
          <w:color w:val="000000"/>
        </w:rPr>
        <w:t xml:space="preserve">Quy định giá tính thuế tài nguyên đối với tài nguyên </w:t>
      </w:r>
    </w:p>
    <w:p w:rsidR="001D3F93" w:rsidRDefault="001D3F93" w:rsidP="001D3F93">
      <w:pPr>
        <w:jc w:val="center"/>
        <w:rPr>
          <w:b/>
          <w:color w:val="000000"/>
        </w:rPr>
      </w:pPr>
      <w:r>
        <w:rPr>
          <w:b/>
          <w:color w:val="000000"/>
        </w:rPr>
        <w:t>thiên nhiên năm 202</w:t>
      </w:r>
      <w:r w:rsidR="0005185D">
        <w:rPr>
          <w:b/>
          <w:color w:val="000000"/>
        </w:rPr>
        <w:t>4</w:t>
      </w:r>
      <w:r>
        <w:rPr>
          <w:b/>
          <w:color w:val="000000"/>
        </w:rPr>
        <w:t xml:space="preserve"> trên địa bàn tỉnh Trà Vinh</w:t>
      </w:r>
    </w:p>
    <w:p w:rsidR="001D3F93" w:rsidRPr="008B0D5F" w:rsidRDefault="001D3F93" w:rsidP="001D3F93">
      <w:pPr>
        <w:jc w:val="center"/>
        <w:rPr>
          <w:b/>
          <w:color w:val="000000"/>
        </w:rPr>
      </w:pPr>
      <w:r>
        <w:rPr>
          <w:b/>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2393315</wp:posOffset>
                </wp:positionH>
                <wp:positionV relativeFrom="paragraph">
                  <wp:posOffset>102869</wp:posOffset>
                </wp:positionV>
                <wp:extent cx="9086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65375"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5pt,8.1pt" to="26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F4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Ip3P5lOM6O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"/>
            </w:pict>
          </mc:Fallback>
        </mc:AlternateContent>
      </w:r>
      <w:r>
        <w:rPr>
          <w:b/>
          <w:color w:val="000000"/>
        </w:rPr>
        <w:t xml:space="preserve"> </w:t>
      </w:r>
    </w:p>
    <w:p w:rsidR="001D3F93" w:rsidRPr="008B0D5F" w:rsidRDefault="001D3F93" w:rsidP="001D3F93">
      <w:pPr>
        <w:jc w:val="center"/>
        <w:rPr>
          <w:b/>
          <w:color w:val="000000"/>
        </w:rPr>
      </w:pPr>
    </w:p>
    <w:p w:rsidR="001D3F93" w:rsidRDefault="001D3F93" w:rsidP="001D3F93">
      <w:pPr>
        <w:spacing w:before="120" w:after="120"/>
        <w:jc w:val="center"/>
        <w:rPr>
          <w:b/>
          <w:bCs/>
          <w:color w:val="000000"/>
        </w:rPr>
      </w:pPr>
      <w:r>
        <w:rPr>
          <w:b/>
          <w:bCs/>
          <w:color w:val="000000"/>
        </w:rPr>
        <w:t xml:space="preserve">ỦY BAN </w:t>
      </w:r>
      <w:r w:rsidRPr="008B0D5F">
        <w:rPr>
          <w:b/>
          <w:bCs/>
          <w:color w:val="000000"/>
        </w:rPr>
        <w:t xml:space="preserve">NHÂN DÂN TỈNH </w:t>
      </w:r>
      <w:r>
        <w:rPr>
          <w:b/>
          <w:bCs/>
          <w:color w:val="000000"/>
        </w:rPr>
        <w:t>TRÀ VINH</w:t>
      </w:r>
    </w:p>
    <w:p w:rsidR="001D3F93" w:rsidRDefault="001D3F93" w:rsidP="001D3F93">
      <w:pPr>
        <w:spacing w:before="120" w:after="120"/>
        <w:jc w:val="center"/>
        <w:rPr>
          <w:b/>
          <w:bCs/>
          <w:color w:val="000000"/>
        </w:rPr>
      </w:pPr>
    </w:p>
    <w:p w:rsidR="00DE1303" w:rsidRPr="00DE1303" w:rsidRDefault="00DE1303" w:rsidP="00860EFE">
      <w:pPr>
        <w:spacing w:before="120" w:after="120"/>
        <w:ind w:firstLine="709"/>
        <w:jc w:val="both"/>
        <w:rPr>
          <w:i/>
          <w:lang w:val="nl-NL"/>
        </w:rPr>
      </w:pPr>
      <w:r w:rsidRPr="00DE1303">
        <w:rPr>
          <w:i/>
          <w:lang w:val="nl-NL"/>
        </w:rPr>
        <w:t>Căn cứ Luật tổ chức chính quyền địa phương ngày 19 tháng 6 năm 2015;</w:t>
      </w:r>
    </w:p>
    <w:p w:rsidR="00DE1303" w:rsidRPr="00DE1303" w:rsidRDefault="00DE1303" w:rsidP="00860EFE">
      <w:pPr>
        <w:spacing w:before="120" w:after="120"/>
        <w:ind w:firstLine="709"/>
        <w:jc w:val="both"/>
        <w:rPr>
          <w:i/>
          <w:lang w:val="nl-NL"/>
        </w:rPr>
      </w:pPr>
      <w:r w:rsidRPr="00DE1303">
        <w:rPr>
          <w:i/>
          <w:lang w:val="nl-NL"/>
        </w:rPr>
        <w:t>Căn cứ Luật sửa đổi, bổ sung một số điều của Luật Tổ chức Chính phủ và Luật Tổ chức chính quyền địa phương ngảy 22 tháng 11 năm 2019;</w:t>
      </w:r>
    </w:p>
    <w:p w:rsidR="00DE1303" w:rsidRPr="00DE1303" w:rsidRDefault="00DE1303" w:rsidP="00860EFE">
      <w:pPr>
        <w:shd w:val="clear" w:color="auto" w:fill="FFFFFF"/>
        <w:spacing w:before="120" w:after="120" w:line="320" w:lineRule="atLeast"/>
        <w:ind w:firstLine="709"/>
        <w:jc w:val="both"/>
        <w:rPr>
          <w:i/>
          <w:iCs/>
          <w:color w:val="000000"/>
          <w:lang w:val="nl-NL"/>
        </w:rPr>
      </w:pPr>
      <w:r w:rsidRPr="00DE1303">
        <w:rPr>
          <w:i/>
          <w:iCs/>
          <w:color w:val="000000"/>
          <w:lang w:val="vi-VN"/>
        </w:rPr>
        <w:t xml:space="preserve">Căn cứ Luật </w:t>
      </w:r>
      <w:r w:rsidRPr="00DE1303">
        <w:rPr>
          <w:i/>
          <w:iCs/>
          <w:color w:val="000000"/>
          <w:lang w:val="nl-NL"/>
        </w:rPr>
        <w:t>b</w:t>
      </w:r>
      <w:r w:rsidRPr="00DE1303">
        <w:rPr>
          <w:i/>
          <w:iCs/>
          <w:color w:val="000000"/>
          <w:lang w:val="vi-VN"/>
        </w:rPr>
        <w:t xml:space="preserve">an hành </w:t>
      </w:r>
      <w:r w:rsidRPr="00DE1303">
        <w:rPr>
          <w:i/>
          <w:iCs/>
          <w:color w:val="000000"/>
          <w:lang w:val="nl-NL"/>
        </w:rPr>
        <w:t>văn bản quy phạm pháp luật ngày 22 tháng 06 năm 2015;</w:t>
      </w:r>
    </w:p>
    <w:p w:rsidR="00DE1303" w:rsidRDefault="00DE1303" w:rsidP="00860EFE">
      <w:pPr>
        <w:spacing w:before="120" w:after="120"/>
        <w:ind w:firstLine="709"/>
        <w:jc w:val="both"/>
        <w:rPr>
          <w:i/>
          <w:iCs/>
          <w:color w:val="000000"/>
          <w:lang w:val="nl-NL"/>
        </w:rPr>
      </w:pPr>
      <w:r w:rsidRPr="00DE1303">
        <w:rPr>
          <w:i/>
          <w:iCs/>
          <w:color w:val="000000"/>
          <w:lang w:val="nl-NL"/>
        </w:rPr>
        <w:t>Căn cứ Luật sửa đổi, bổ sung một số điều của Luật Ban hành văn bản quy phạm pháp luật ngày 18 tháng 6 năm 2020;</w:t>
      </w:r>
    </w:p>
    <w:p w:rsidR="002E657C" w:rsidRPr="002E657C" w:rsidRDefault="002E657C" w:rsidP="002E657C">
      <w:pPr>
        <w:spacing w:before="120" w:after="120" w:line="252" w:lineRule="auto"/>
        <w:ind w:firstLine="567"/>
        <w:jc w:val="both"/>
        <w:rPr>
          <w:rFonts w:eastAsia="Courier New"/>
          <w:i/>
          <w:lang w:val="vi-VN" w:eastAsia="vi-VN"/>
        </w:rPr>
      </w:pPr>
      <w:r w:rsidRPr="002E657C">
        <w:rPr>
          <w:rFonts w:eastAsia="Courier New"/>
          <w:i/>
          <w:lang w:val="nl-NL" w:eastAsia="vi-VN"/>
        </w:rPr>
        <w:t xml:space="preserve">  </w:t>
      </w:r>
      <w:r w:rsidRPr="002E657C">
        <w:rPr>
          <w:rFonts w:eastAsia="Courier New"/>
          <w:i/>
          <w:lang w:val="vi-VN" w:eastAsia="vi-VN"/>
        </w:rPr>
        <w:t xml:space="preserve">Căn cứ Luật </w:t>
      </w:r>
      <w:r w:rsidRPr="002E657C">
        <w:rPr>
          <w:rFonts w:eastAsia="Courier New"/>
          <w:i/>
          <w:lang w:val="nl-NL" w:eastAsia="vi-VN"/>
        </w:rPr>
        <w:t xml:space="preserve">Thuế tài nguyên </w:t>
      </w:r>
      <w:r w:rsidRPr="002E657C">
        <w:rPr>
          <w:rFonts w:eastAsia="Courier New"/>
          <w:i/>
          <w:lang w:val="vi-VN" w:eastAsia="vi-VN"/>
        </w:rPr>
        <w:t>ngày 25 tháng 11 năm 20</w:t>
      </w:r>
      <w:r w:rsidRPr="002E657C">
        <w:rPr>
          <w:rFonts w:eastAsia="Courier New"/>
          <w:i/>
          <w:lang w:val="nl-NL" w:eastAsia="vi-VN"/>
        </w:rPr>
        <w:t>09</w:t>
      </w:r>
      <w:r w:rsidRPr="002E657C">
        <w:rPr>
          <w:rFonts w:eastAsia="Courier New"/>
          <w:i/>
          <w:lang w:val="vi-VN" w:eastAsia="vi-VN"/>
        </w:rPr>
        <w:t>;</w:t>
      </w:r>
    </w:p>
    <w:p w:rsidR="002E657C" w:rsidRPr="002E657C" w:rsidRDefault="002E657C" w:rsidP="002E657C">
      <w:pPr>
        <w:spacing w:before="120" w:after="120" w:line="252" w:lineRule="auto"/>
        <w:ind w:firstLine="567"/>
        <w:jc w:val="both"/>
        <w:rPr>
          <w:rFonts w:eastAsia="Courier New"/>
          <w:i/>
          <w:lang w:val="vi-VN" w:eastAsia="vi-VN"/>
        </w:rPr>
      </w:pPr>
      <w:r w:rsidRPr="002E657C">
        <w:rPr>
          <w:rFonts w:eastAsia="Courier New"/>
          <w:i/>
          <w:lang w:val="nl-NL" w:eastAsia="vi-VN"/>
        </w:rPr>
        <w:t xml:space="preserve">  </w:t>
      </w:r>
      <w:r w:rsidRPr="002E657C">
        <w:rPr>
          <w:rFonts w:eastAsia="Courier New"/>
          <w:i/>
          <w:lang w:val="vi-VN" w:eastAsia="vi-VN"/>
        </w:rPr>
        <w:t>Căn cứ Luật giá ngày 20 tháng 6 năm 2012;</w:t>
      </w:r>
    </w:p>
    <w:p w:rsidR="002E657C" w:rsidRPr="002E657C" w:rsidRDefault="002E657C" w:rsidP="002E657C">
      <w:pPr>
        <w:spacing w:before="120" w:after="120" w:line="252" w:lineRule="auto"/>
        <w:ind w:firstLine="567"/>
        <w:jc w:val="both"/>
        <w:rPr>
          <w:rFonts w:eastAsia="Courier New"/>
          <w:i/>
          <w:lang w:val="vi-VN" w:eastAsia="vi-VN"/>
        </w:rPr>
      </w:pPr>
      <w:r w:rsidRPr="002E657C">
        <w:rPr>
          <w:rFonts w:eastAsia="Courier New"/>
          <w:i/>
          <w:lang w:val="vi-VN" w:eastAsia="vi-VN"/>
        </w:rPr>
        <w:t xml:space="preserve">  Căn cứ Nghị định số 50/2010/NĐ-CP ngày 14 tháng 10 năm 2010 của Chính phủ quy định chi tiết và hướng dẫn thi hành một số điều của Luật Thuế tài nguyên;</w:t>
      </w:r>
    </w:p>
    <w:p w:rsidR="001D3F93" w:rsidRDefault="001D3F93" w:rsidP="00860EFE">
      <w:pPr>
        <w:tabs>
          <w:tab w:val="left" w:pos="567"/>
        </w:tabs>
        <w:spacing w:before="120" w:after="120"/>
        <w:ind w:firstLine="709"/>
        <w:jc w:val="both"/>
        <w:rPr>
          <w:i/>
          <w:iCs/>
          <w:spacing w:val="-6"/>
          <w:lang w:val="nl-NL"/>
        </w:rPr>
      </w:pPr>
      <w:r w:rsidRPr="00CC73BD">
        <w:rPr>
          <w:i/>
          <w:iCs/>
          <w:spacing w:val="-6"/>
          <w:lang w:val="nl-NL"/>
        </w:rPr>
        <w:t>Căn cứ Thông tư số 152/2015/TT-BTC ngày 02 tháng 10 năm 2015 của Bộ trưởng Bộ Tài chính hướng dẫn về thuế tài nguyên;</w:t>
      </w:r>
    </w:p>
    <w:p w:rsidR="001D3F93" w:rsidRPr="00ED477E" w:rsidRDefault="001D3F93" w:rsidP="00860EFE">
      <w:pPr>
        <w:tabs>
          <w:tab w:val="left" w:pos="567"/>
        </w:tabs>
        <w:spacing w:before="120" w:after="120"/>
        <w:ind w:firstLine="709"/>
        <w:jc w:val="both"/>
        <w:rPr>
          <w:i/>
          <w:iCs/>
          <w:spacing w:val="-6"/>
          <w:lang w:val="nl-NL"/>
        </w:rPr>
      </w:pPr>
      <w:r>
        <w:rPr>
          <w:i/>
          <w:iCs/>
          <w:spacing w:val="-6"/>
          <w:lang w:val="nl-NL"/>
        </w:rPr>
        <w:t xml:space="preserve">Căn cứ </w:t>
      </w:r>
      <w:r w:rsidRPr="00ED477E">
        <w:rPr>
          <w:i/>
          <w:lang w:val="vi-VN"/>
        </w:rPr>
        <w:t>Thông tư số 174/2016/TT-BTC ngày 28/10/2016 của Bộ Tài chính sửa đổi, bổ sung điểm a khoản 4 Điều 6 Thông tư số 152/2015/TT-BTC ngày 02/10/2015 của Bộ Tài chính hướng dẫn về thuế tài nguyên</w:t>
      </w:r>
      <w:r w:rsidRPr="00166980">
        <w:rPr>
          <w:i/>
          <w:lang w:val="nl-NL"/>
        </w:rPr>
        <w:t>;</w:t>
      </w:r>
    </w:p>
    <w:p w:rsidR="001D3F93" w:rsidRPr="00CC73BD" w:rsidRDefault="001D3F93" w:rsidP="00860EFE">
      <w:pPr>
        <w:spacing w:before="120"/>
        <w:ind w:right="-1" w:firstLine="709"/>
        <w:jc w:val="both"/>
        <w:rPr>
          <w:i/>
          <w:iCs/>
          <w:spacing w:val="-6"/>
          <w:lang w:val="nl-NL"/>
        </w:rPr>
      </w:pPr>
      <w:r w:rsidRPr="00CC73BD">
        <w:rPr>
          <w:i/>
          <w:iCs/>
          <w:spacing w:val="-6"/>
          <w:lang w:val="nl-NL"/>
        </w:rPr>
        <w:t xml:space="preserve">Căn cứ Thông tư số 44/2017/TT-BTC ngày 12 tháng 5 năm 2017 của Bộ trưởng Bộ Tài chính quy định về khung giá tính thuế </w:t>
      </w:r>
      <w:r w:rsidRPr="00CC73BD">
        <w:rPr>
          <w:i/>
          <w:lang w:val="nl-NL"/>
        </w:rPr>
        <w:t>tài nguyên đối với nhóm, loại tài nguyên có tính chất lý, hóa giống nhau</w:t>
      </w:r>
      <w:r w:rsidRPr="00CC73BD">
        <w:rPr>
          <w:i/>
          <w:iCs/>
          <w:spacing w:val="-6"/>
          <w:lang w:val="nl-NL"/>
        </w:rPr>
        <w:t>;</w:t>
      </w:r>
    </w:p>
    <w:p w:rsidR="001D3F93" w:rsidRDefault="001D3F93" w:rsidP="00860EFE">
      <w:pPr>
        <w:spacing w:before="120"/>
        <w:ind w:right="-1" w:firstLine="709"/>
        <w:jc w:val="both"/>
        <w:rPr>
          <w:i/>
          <w:iCs/>
          <w:spacing w:val="-6"/>
          <w:lang w:val="nl-NL"/>
        </w:rPr>
      </w:pPr>
      <w:r w:rsidRPr="00CC73BD">
        <w:rPr>
          <w:i/>
          <w:iCs/>
          <w:spacing w:val="-6"/>
          <w:lang w:val="nl-NL"/>
        </w:rPr>
        <w:t xml:space="preserve">Căn cứ Thông tư số 05/2020/TT-BTC ngày 20 tháng 01 năm 2020 của Bộ trưởng Bộ Tài chính sửa đổi, bổ sung một số điều của Thông tư số 44/2017/TT-BTC ngày 12/5/2017 của Bộ trưởng Bộ Tài chính quy định về khung giá tính thuế </w:t>
      </w:r>
      <w:r w:rsidRPr="00CC73BD">
        <w:rPr>
          <w:i/>
          <w:lang w:val="nl-NL"/>
        </w:rPr>
        <w:t>tài nguyên đối với nhóm, loại tài nguyên có tính chất lý, hóa giống nhau</w:t>
      </w:r>
      <w:r w:rsidRPr="00CC73BD">
        <w:rPr>
          <w:i/>
          <w:iCs/>
          <w:spacing w:val="-6"/>
          <w:lang w:val="nl-NL"/>
        </w:rPr>
        <w:t>;</w:t>
      </w:r>
    </w:p>
    <w:p w:rsidR="00AC318F" w:rsidRPr="00CC73BD" w:rsidRDefault="00AC318F" w:rsidP="00860EFE">
      <w:pPr>
        <w:spacing w:before="120"/>
        <w:ind w:right="-1" w:firstLine="709"/>
        <w:jc w:val="both"/>
        <w:rPr>
          <w:i/>
          <w:iCs/>
          <w:spacing w:val="-6"/>
          <w:lang w:val="nl-NL"/>
        </w:rPr>
      </w:pPr>
    </w:p>
    <w:p w:rsidR="001D3F93" w:rsidRPr="009900A1" w:rsidRDefault="001D3F93" w:rsidP="00860EFE">
      <w:pPr>
        <w:spacing w:after="120" w:line="360" w:lineRule="exact"/>
        <w:ind w:firstLine="709"/>
        <w:jc w:val="both"/>
        <w:rPr>
          <w:b/>
          <w:i/>
          <w:lang w:val="nl-NL"/>
        </w:rPr>
      </w:pPr>
      <w:r w:rsidRPr="009900A1">
        <w:rPr>
          <w:i/>
          <w:lang w:val="nl-NL"/>
        </w:rPr>
        <w:lastRenderedPageBreak/>
        <w:t>Theo đề nghị của Giám đốc Sở Tài chính</w:t>
      </w:r>
      <w:r>
        <w:rPr>
          <w:i/>
          <w:lang w:val="nl-NL"/>
        </w:rPr>
        <w:t>.</w:t>
      </w:r>
    </w:p>
    <w:p w:rsidR="001D3F93" w:rsidRPr="000662E8" w:rsidRDefault="001D3F93" w:rsidP="001D3F93">
      <w:pPr>
        <w:spacing w:before="120"/>
        <w:ind w:left="2880" w:firstLine="720"/>
        <w:rPr>
          <w:color w:val="000000"/>
          <w:lang w:val="nl-NL"/>
        </w:rPr>
      </w:pPr>
      <w:r w:rsidRPr="000662E8">
        <w:rPr>
          <w:b/>
          <w:bCs/>
          <w:color w:val="000000"/>
          <w:lang w:val="nl-NL"/>
        </w:rPr>
        <w:t>QUYẾT ĐỊNH:</w:t>
      </w:r>
    </w:p>
    <w:p w:rsidR="001D3F93" w:rsidRDefault="001D3F93" w:rsidP="001D3F93">
      <w:pPr>
        <w:spacing w:before="120" w:after="120" w:line="24" w:lineRule="atLeast"/>
        <w:jc w:val="both"/>
        <w:rPr>
          <w:b/>
          <w:lang w:val="nl-NL"/>
        </w:rPr>
      </w:pPr>
      <w:r w:rsidRPr="000662E8">
        <w:rPr>
          <w:b/>
          <w:bCs/>
          <w:color w:val="000000"/>
          <w:lang w:val="nl-NL"/>
        </w:rPr>
        <w:t xml:space="preserve">          </w:t>
      </w:r>
      <w:r w:rsidRPr="000662E8">
        <w:rPr>
          <w:b/>
          <w:lang w:val="nl-NL"/>
        </w:rPr>
        <w:t xml:space="preserve">Điều 1. </w:t>
      </w:r>
      <w:r>
        <w:rPr>
          <w:b/>
          <w:lang w:val="nl-NL"/>
        </w:rPr>
        <w:t>Phạm vi điều chỉnh</w:t>
      </w:r>
    </w:p>
    <w:p w:rsidR="008C2229" w:rsidRDefault="001D3F93" w:rsidP="00CA568E">
      <w:pPr>
        <w:spacing w:before="120" w:after="120" w:line="24" w:lineRule="atLeast"/>
        <w:ind w:firstLine="709"/>
        <w:jc w:val="both"/>
        <w:rPr>
          <w:lang w:val="nl-NL"/>
        </w:rPr>
      </w:pPr>
      <w:r w:rsidRPr="003C571D">
        <w:rPr>
          <w:lang w:val="nl-NL"/>
        </w:rPr>
        <w:t>Quyết định</w:t>
      </w:r>
      <w:r>
        <w:rPr>
          <w:b/>
          <w:lang w:val="nl-NL"/>
        </w:rPr>
        <w:t xml:space="preserve"> </w:t>
      </w:r>
      <w:r w:rsidRPr="00B97DA2">
        <w:rPr>
          <w:lang w:val="nl-NL"/>
        </w:rPr>
        <w:t xml:space="preserve">này quy định </w:t>
      </w:r>
      <w:r>
        <w:rPr>
          <w:lang w:val="nl-NL"/>
        </w:rPr>
        <w:t>về</w:t>
      </w:r>
      <w:r w:rsidRPr="00B97DA2">
        <w:rPr>
          <w:lang w:val="nl-NL"/>
        </w:rPr>
        <w:t xml:space="preserve"> giá</w:t>
      </w:r>
      <w:r>
        <w:rPr>
          <w:b/>
          <w:lang w:val="nl-NL"/>
        </w:rPr>
        <w:t xml:space="preserve"> </w:t>
      </w:r>
      <w:r w:rsidRPr="000662E8">
        <w:rPr>
          <w:lang w:val="nl-NL"/>
        </w:rPr>
        <w:t xml:space="preserve">tính thuế tài nguyên đối với tài nguyên thiên nhiên </w:t>
      </w:r>
      <w:r w:rsidR="00BB3030">
        <w:rPr>
          <w:lang w:val="nl-NL"/>
        </w:rPr>
        <w:t>năm 202</w:t>
      </w:r>
      <w:r w:rsidR="0005185D">
        <w:rPr>
          <w:lang w:val="nl-NL"/>
        </w:rPr>
        <w:t>4</w:t>
      </w:r>
      <w:r>
        <w:rPr>
          <w:lang w:val="nl-NL"/>
        </w:rPr>
        <w:t xml:space="preserve"> </w:t>
      </w:r>
      <w:r w:rsidRPr="000662E8">
        <w:rPr>
          <w:lang w:val="nl-NL"/>
        </w:rPr>
        <w:t>trên địa bàn tỉnh Trà Vinh</w:t>
      </w:r>
      <w:r>
        <w:rPr>
          <w:lang w:val="nl-NL"/>
        </w:rPr>
        <w:t>.</w:t>
      </w:r>
    </w:p>
    <w:p w:rsidR="001D3F93" w:rsidRDefault="001D3F93" w:rsidP="001D3F93">
      <w:pPr>
        <w:spacing w:before="120" w:after="120" w:line="24" w:lineRule="atLeast"/>
        <w:ind w:firstLine="709"/>
        <w:jc w:val="both"/>
        <w:rPr>
          <w:b/>
          <w:lang w:val="nl-NL"/>
        </w:rPr>
      </w:pPr>
      <w:r w:rsidRPr="006E3880">
        <w:rPr>
          <w:b/>
          <w:lang w:val="nl-NL"/>
        </w:rPr>
        <w:t>Điều 2. Đối tượng áp dụng</w:t>
      </w:r>
    </w:p>
    <w:p w:rsidR="001D3F93" w:rsidRPr="006E3880" w:rsidRDefault="001D3F93" w:rsidP="001D3F93">
      <w:pPr>
        <w:spacing w:before="120" w:after="120" w:line="24" w:lineRule="atLeast"/>
        <w:ind w:firstLine="709"/>
        <w:jc w:val="both"/>
        <w:rPr>
          <w:lang w:val="nl-NL"/>
        </w:rPr>
      </w:pPr>
      <w:r>
        <w:rPr>
          <w:lang w:val="nl-NL"/>
        </w:rPr>
        <w:t>Sở Tài chính, Sở Tài nguyên và Môi trường, Cục Thuế tỉnh, các đơn vị có liên quan và tổ chức, cá nhân khai thác tài nguyên thiên nhiên trên địa bàn tỉnh Trà Vinh.</w:t>
      </w:r>
    </w:p>
    <w:p w:rsidR="001D3F93" w:rsidRDefault="001D3F93" w:rsidP="00006682">
      <w:pPr>
        <w:spacing w:before="120" w:after="100" w:afterAutospacing="1"/>
        <w:ind w:firstLine="709"/>
        <w:jc w:val="both"/>
        <w:rPr>
          <w:b/>
          <w:lang w:val="nl-NL"/>
        </w:rPr>
      </w:pPr>
      <w:r>
        <w:rPr>
          <w:b/>
          <w:lang w:val="nl-NL"/>
        </w:rPr>
        <w:t>Điều 3</w:t>
      </w:r>
      <w:r w:rsidRPr="001540E9">
        <w:rPr>
          <w:b/>
          <w:lang w:val="nl-NL"/>
        </w:rPr>
        <w:t>.</w:t>
      </w:r>
      <w:r>
        <w:rPr>
          <w:lang w:val="nl-NL"/>
        </w:rPr>
        <w:t xml:space="preserve"> </w:t>
      </w:r>
      <w:r w:rsidRPr="005567DA">
        <w:rPr>
          <w:b/>
          <w:lang w:val="nl-NL"/>
        </w:rPr>
        <w:t>Giá tính thuế tài nguyên</w:t>
      </w:r>
    </w:p>
    <w:p w:rsidR="001D3F93" w:rsidRDefault="001D3F93" w:rsidP="00006682">
      <w:pPr>
        <w:spacing w:before="120" w:after="100" w:afterAutospacing="1"/>
        <w:ind w:firstLine="709"/>
        <w:jc w:val="both"/>
        <w:rPr>
          <w:lang w:val="nl-NL"/>
        </w:rPr>
      </w:pPr>
      <w:r w:rsidRPr="00973B9D">
        <w:rPr>
          <w:lang w:val="nl-NL"/>
        </w:rPr>
        <w:t xml:space="preserve">1. </w:t>
      </w:r>
      <w:r>
        <w:rPr>
          <w:lang w:val="nl-NL"/>
        </w:rPr>
        <w:t>Bảng giá tính thuế tài nguyên đối với tài nguyên thiên nhiên năm 202</w:t>
      </w:r>
      <w:r w:rsidR="0005185D">
        <w:rPr>
          <w:lang w:val="nl-NL"/>
        </w:rPr>
        <w:t>4</w:t>
      </w:r>
      <w:r>
        <w:rPr>
          <w:lang w:val="nl-NL"/>
        </w:rPr>
        <w:t xml:space="preserve"> trên địa bàn tỉnh Trà Vinh đính kèm theo Quyết định này; giá tính thuế tài nguyên chưa bao gồm thuế giá trị gia tăng và chi phí vận chuyển.</w:t>
      </w:r>
    </w:p>
    <w:p w:rsidR="001D3F93" w:rsidRDefault="001D3F93" w:rsidP="00006682">
      <w:pPr>
        <w:spacing w:before="120" w:after="100" w:afterAutospacing="1"/>
        <w:ind w:firstLine="709"/>
        <w:jc w:val="both"/>
        <w:rPr>
          <w:lang w:val="nl-NL"/>
        </w:rPr>
      </w:pPr>
      <w:r>
        <w:rPr>
          <w:lang w:val="nl-NL"/>
        </w:rPr>
        <w:t xml:space="preserve">2. Bảng giá tính thuế tài nguyên quy định tại khoản 1 Điều này là cơ sở để các tổ chức, cá nhân khai thác tài nguyên trên địa bàn tỉnh Trà Vinh thực hiện việc kê khai, tính tiền cấp quyền khai thác tài nguyên, nộp thuế tài nguyên; là căn cứ để cơ quan thuế tính toán, xác định mức thu, quản lý thu thuế tài nguyên. </w:t>
      </w:r>
    </w:p>
    <w:p w:rsidR="001D3F93" w:rsidRDefault="001D3F93" w:rsidP="00006682">
      <w:pPr>
        <w:spacing w:before="120" w:after="100" w:afterAutospacing="1"/>
        <w:ind w:firstLine="709"/>
        <w:jc w:val="both"/>
        <w:rPr>
          <w:lang w:val="nl-NL"/>
        </w:rPr>
      </w:pPr>
      <w:r>
        <w:rPr>
          <w:lang w:val="nl-NL"/>
        </w:rPr>
        <w:t xml:space="preserve">3. Đối với nội dung và các loại tài nguyên khác phát sinh không được quy định trong bảng giá tính thuế tài nguyên kèm theo Quyết định này thì áp dụng theo quy định tại Thông tư số 152/2015/TT-BTC, Thông tư số 174/2016/TT-BTC, </w:t>
      </w:r>
      <w:r w:rsidRPr="00AD5A53">
        <w:rPr>
          <w:iCs/>
          <w:spacing w:val="-6"/>
          <w:lang w:val="nl-NL"/>
        </w:rPr>
        <w:t xml:space="preserve">Thông tư số </w:t>
      </w:r>
      <w:r>
        <w:rPr>
          <w:iCs/>
          <w:spacing w:val="-6"/>
          <w:lang w:val="nl-NL"/>
        </w:rPr>
        <w:t>44/2017/TT-BTC và Thông tư số 05/2020/TT-BTC của Bộ trưởng Bộ Tài chính</w:t>
      </w:r>
      <w:r>
        <w:rPr>
          <w:lang w:val="nl-NL"/>
        </w:rPr>
        <w:t>.</w:t>
      </w:r>
    </w:p>
    <w:p w:rsidR="001D3F93" w:rsidRDefault="001D3F93" w:rsidP="00006682">
      <w:pPr>
        <w:spacing w:before="120"/>
        <w:ind w:firstLine="709"/>
        <w:jc w:val="both"/>
        <w:rPr>
          <w:b/>
          <w:lang w:val="nl-NL"/>
        </w:rPr>
      </w:pPr>
      <w:r w:rsidRPr="009A41DD">
        <w:rPr>
          <w:b/>
          <w:lang w:val="nl-NL"/>
        </w:rPr>
        <w:t xml:space="preserve">Điều 4. </w:t>
      </w:r>
      <w:r>
        <w:rPr>
          <w:b/>
          <w:lang w:val="nl-NL"/>
        </w:rPr>
        <w:t>Tổ chức thực hiện</w:t>
      </w:r>
    </w:p>
    <w:p w:rsidR="001D3F93" w:rsidRDefault="001D3F93" w:rsidP="00006682">
      <w:pPr>
        <w:spacing w:before="120"/>
        <w:ind w:firstLine="709"/>
        <w:jc w:val="both"/>
        <w:rPr>
          <w:lang w:val="nl-NL"/>
        </w:rPr>
      </w:pPr>
      <w:r w:rsidRPr="00471235">
        <w:rPr>
          <w:lang w:val="nl-NL"/>
        </w:rPr>
        <w:t xml:space="preserve">1. </w:t>
      </w:r>
      <w:r>
        <w:rPr>
          <w:lang w:val="nl-NL"/>
        </w:rPr>
        <w:t>Sở Tài nguyên và Môi trường</w:t>
      </w:r>
    </w:p>
    <w:p w:rsidR="001D3F93" w:rsidRDefault="001D3F93" w:rsidP="00006682">
      <w:pPr>
        <w:spacing w:before="120" w:after="100" w:afterAutospacing="1"/>
        <w:ind w:firstLine="709"/>
        <w:jc w:val="both"/>
        <w:rPr>
          <w:lang w:val="nl-NL"/>
        </w:rPr>
      </w:pPr>
      <w:r>
        <w:rPr>
          <w:lang w:val="nl-NL"/>
        </w:rPr>
        <w:t>a)  Chủ trì, phối hợp với các cơ quan có liên quan tổ chức tính tiền cấp quyền khai thác tài nguyên theo quy định; cung cấp cho Cục Thuế tỉnh danh sách các tổ chức, cá nhân khai thác tài nguyên trên địa bàn tỉnh.</w:t>
      </w:r>
    </w:p>
    <w:p w:rsidR="001D3F93" w:rsidRDefault="001D3F93" w:rsidP="00006682">
      <w:pPr>
        <w:spacing w:before="120" w:after="100" w:afterAutospacing="1"/>
        <w:ind w:firstLine="709"/>
        <w:jc w:val="both"/>
        <w:rPr>
          <w:lang w:val="nl-NL"/>
        </w:rPr>
      </w:pPr>
      <w:r>
        <w:rPr>
          <w:lang w:val="nl-NL"/>
        </w:rPr>
        <w:t>b) Theo dõi, rà soát các loại tài nguyên, khoáng sản có phát sinh khai thác trên địa bàn tỉnh, thông báo cho Sở Tài chính để báo cáo Ủy ban nhân dân tỉnh điều chỉnh Bảng giá tính thuế tài nguyên cho phù hợp với tình hình thực tế của tỉnh.</w:t>
      </w:r>
    </w:p>
    <w:p w:rsidR="001D3F93" w:rsidRDefault="001D3F93" w:rsidP="00006682">
      <w:pPr>
        <w:spacing w:before="120" w:after="100" w:afterAutospacing="1"/>
        <w:ind w:firstLine="709"/>
        <w:jc w:val="both"/>
        <w:rPr>
          <w:lang w:val="nl-NL"/>
        </w:rPr>
      </w:pPr>
      <w:r>
        <w:rPr>
          <w:lang w:val="nl-NL"/>
        </w:rPr>
        <w:t>2. Cục Thuế tỉnh có trách nhiệm niêm yết công khai bảng giá tính thuế tài nguyên tại trụ sở cơ quan thuế, tổ chức triển khai thu thuế tài nguyên và các loại thuế, phí có liên quan theo quy định.</w:t>
      </w:r>
    </w:p>
    <w:p w:rsidR="001D3F93" w:rsidRPr="00471235" w:rsidRDefault="001D3F93" w:rsidP="00006682">
      <w:pPr>
        <w:spacing w:before="120" w:after="100" w:afterAutospacing="1"/>
        <w:ind w:firstLine="709"/>
        <w:jc w:val="both"/>
        <w:rPr>
          <w:lang w:val="nl-NL"/>
        </w:rPr>
      </w:pPr>
      <w:r>
        <w:rPr>
          <w:lang w:val="nl-NL"/>
        </w:rPr>
        <w:lastRenderedPageBreak/>
        <w:t>3. Sở Tài chính chịu trách nhiệm theo dõi việc thực hiện Quyết định này; chủ trì, phối hợp với Cục Thuế tỉnh, Sở Tài nguyên và Môi trường, Sở Nông nghiệp và Phát triển nông thôn và các cơ quan, đơn vị liên quan tham mưu, đề xuất Ủy ban nhân dân tỉnh điều chỉnh giá tính thuế tài nguyên cho phù hợp với biến động của thị trường, phù hợp theo khung giá của Bộ Tài chính và đúng theo quy định.</w:t>
      </w:r>
    </w:p>
    <w:p w:rsidR="00006682" w:rsidRPr="000662E8" w:rsidRDefault="001D3F93" w:rsidP="00156192">
      <w:pPr>
        <w:spacing w:before="120" w:after="100" w:afterAutospacing="1"/>
        <w:ind w:firstLine="720"/>
        <w:jc w:val="both"/>
        <w:rPr>
          <w:lang w:val="nl-NL"/>
        </w:rPr>
      </w:pPr>
      <w:r w:rsidRPr="000662E8">
        <w:rPr>
          <w:b/>
          <w:bCs/>
          <w:lang w:val="nl-NL"/>
        </w:rPr>
        <w:t xml:space="preserve">Điều </w:t>
      </w:r>
      <w:r>
        <w:rPr>
          <w:b/>
          <w:bCs/>
          <w:lang w:val="nl-NL"/>
        </w:rPr>
        <w:t>5</w:t>
      </w:r>
      <w:r w:rsidRPr="000662E8">
        <w:rPr>
          <w:b/>
          <w:bCs/>
          <w:lang w:val="nl-NL"/>
        </w:rPr>
        <w:t xml:space="preserve">. </w:t>
      </w:r>
      <w:r w:rsidRPr="000662E8">
        <w:rPr>
          <w:lang w:val="nl-NL"/>
        </w:rPr>
        <w:t>Quyết định này có hiệu lực từ ngày</w:t>
      </w:r>
      <w:r>
        <w:rPr>
          <w:lang w:val="nl-NL"/>
        </w:rPr>
        <w:t xml:space="preserve"> 01</w:t>
      </w:r>
      <w:r w:rsidRPr="000662E8">
        <w:rPr>
          <w:lang w:val="nl-NL"/>
        </w:rPr>
        <w:t xml:space="preserve"> tháng</w:t>
      </w:r>
      <w:r>
        <w:rPr>
          <w:lang w:val="nl-NL"/>
        </w:rPr>
        <w:t xml:space="preserve"> 01</w:t>
      </w:r>
      <w:r w:rsidRPr="000662E8">
        <w:rPr>
          <w:lang w:val="nl-NL"/>
        </w:rPr>
        <w:t xml:space="preserve"> năm </w:t>
      </w:r>
      <w:r>
        <w:rPr>
          <w:lang w:val="nl-NL"/>
        </w:rPr>
        <w:t>202</w:t>
      </w:r>
      <w:r w:rsidR="00ED29F7">
        <w:rPr>
          <w:lang w:val="nl-NL"/>
        </w:rPr>
        <w:t>4</w:t>
      </w:r>
      <w:r w:rsidRPr="000662E8">
        <w:rPr>
          <w:lang w:val="nl-NL"/>
        </w:rPr>
        <w:t xml:space="preserve">. Quyết định này thay thế Quyết định số </w:t>
      </w:r>
      <w:r w:rsidR="00ED436B">
        <w:rPr>
          <w:lang w:val="nl-NL"/>
        </w:rPr>
        <w:t>3</w:t>
      </w:r>
      <w:r w:rsidR="00ED29F7">
        <w:rPr>
          <w:lang w:val="nl-NL"/>
        </w:rPr>
        <w:t>4</w:t>
      </w:r>
      <w:r w:rsidR="00ED436B">
        <w:rPr>
          <w:lang w:val="nl-NL"/>
        </w:rPr>
        <w:t>/202</w:t>
      </w:r>
      <w:r w:rsidR="00ED29F7">
        <w:rPr>
          <w:lang w:val="nl-NL"/>
        </w:rPr>
        <w:t>2</w:t>
      </w:r>
      <w:r w:rsidRPr="000662E8">
        <w:rPr>
          <w:lang w:val="nl-NL"/>
        </w:rPr>
        <w:t xml:space="preserve">/QĐ-UBND ngày </w:t>
      </w:r>
      <w:r w:rsidR="005A57CE">
        <w:rPr>
          <w:lang w:val="nl-NL"/>
        </w:rPr>
        <w:t>2</w:t>
      </w:r>
      <w:r w:rsidR="00ED29F7">
        <w:rPr>
          <w:lang w:val="nl-NL"/>
        </w:rPr>
        <w:t>1</w:t>
      </w:r>
      <w:r w:rsidRPr="000662E8">
        <w:rPr>
          <w:lang w:val="nl-NL"/>
        </w:rPr>
        <w:t xml:space="preserve"> tháng </w:t>
      </w:r>
      <w:r w:rsidR="005A57CE">
        <w:rPr>
          <w:lang w:val="nl-NL"/>
        </w:rPr>
        <w:t>12</w:t>
      </w:r>
      <w:r w:rsidRPr="000662E8">
        <w:rPr>
          <w:lang w:val="nl-NL"/>
        </w:rPr>
        <w:t xml:space="preserve"> năm 20</w:t>
      </w:r>
      <w:r>
        <w:rPr>
          <w:lang w:val="nl-NL"/>
        </w:rPr>
        <w:t>2</w:t>
      </w:r>
      <w:r w:rsidR="00ED29F7">
        <w:rPr>
          <w:lang w:val="nl-NL"/>
        </w:rPr>
        <w:t>2</w:t>
      </w:r>
      <w:r w:rsidRPr="000662E8">
        <w:rPr>
          <w:lang w:val="nl-NL"/>
        </w:rPr>
        <w:t xml:space="preserve"> của Ủy ban nhân dân tỉnh Trà Vinh </w:t>
      </w:r>
      <w:r>
        <w:rPr>
          <w:lang w:val="nl-NL"/>
        </w:rPr>
        <w:t>Quy định</w:t>
      </w:r>
      <w:r w:rsidRPr="000662E8">
        <w:rPr>
          <w:lang w:val="nl-NL"/>
        </w:rPr>
        <w:t xml:space="preserve"> giá tính thuế tài nguyên đối với tài nguyên thiên nhiên </w:t>
      </w:r>
      <w:r w:rsidR="00EA44AE">
        <w:rPr>
          <w:lang w:val="nl-NL"/>
        </w:rPr>
        <w:t>năm 202</w:t>
      </w:r>
      <w:r w:rsidR="00ED29F7">
        <w:rPr>
          <w:lang w:val="nl-NL"/>
        </w:rPr>
        <w:t>3</w:t>
      </w:r>
      <w:bookmarkStart w:id="0" w:name="_GoBack"/>
      <w:bookmarkEnd w:id="0"/>
      <w:r w:rsidR="00EA44AE">
        <w:rPr>
          <w:lang w:val="nl-NL"/>
        </w:rPr>
        <w:t xml:space="preserve"> </w:t>
      </w:r>
      <w:r w:rsidRPr="000662E8">
        <w:rPr>
          <w:lang w:val="nl-NL"/>
        </w:rPr>
        <w:t>trên địa bàn tỉnh Trà Vinh.</w:t>
      </w:r>
    </w:p>
    <w:p w:rsidR="001D3F93" w:rsidRDefault="001D3F93" w:rsidP="001D3F93">
      <w:pPr>
        <w:spacing w:before="120" w:after="60"/>
        <w:ind w:firstLine="720"/>
        <w:jc w:val="both"/>
        <w:rPr>
          <w:lang w:val="nl-NL"/>
        </w:rPr>
      </w:pPr>
      <w:r w:rsidRPr="000662E8">
        <w:rPr>
          <w:b/>
          <w:bCs/>
          <w:lang w:val="nl-NL"/>
        </w:rPr>
        <w:t xml:space="preserve">Điều </w:t>
      </w:r>
      <w:r>
        <w:rPr>
          <w:b/>
          <w:bCs/>
          <w:lang w:val="nl-NL"/>
        </w:rPr>
        <w:t>6</w:t>
      </w:r>
      <w:r w:rsidRPr="000662E8">
        <w:rPr>
          <w:b/>
          <w:bCs/>
          <w:lang w:val="nl-NL"/>
        </w:rPr>
        <w:t>.</w:t>
      </w:r>
      <w:r w:rsidRPr="000662E8">
        <w:rPr>
          <w:lang w:val="nl-NL"/>
        </w:rPr>
        <w:t xml:space="preserve"> Chánh Văn phòng Uỷ ban nhân dân Tỉnh;  Giám đốc các Sở: Tài chính</w:t>
      </w:r>
      <w:r>
        <w:rPr>
          <w:lang w:val="nl-NL"/>
        </w:rPr>
        <w:t>,</w:t>
      </w:r>
      <w:r w:rsidRPr="000662E8">
        <w:rPr>
          <w:lang w:val="nl-NL"/>
        </w:rPr>
        <w:t xml:space="preserve"> Tài nguyên và Môi trường</w:t>
      </w:r>
      <w:r>
        <w:rPr>
          <w:lang w:val="nl-NL"/>
        </w:rPr>
        <w:t>, Nông nghiệp và Phát triển nông thôn;</w:t>
      </w:r>
      <w:r w:rsidRPr="000662E8">
        <w:rPr>
          <w:lang w:val="nl-NL"/>
        </w:rPr>
        <w:t xml:space="preserve"> Cục trưởng Cục Thuế</w:t>
      </w:r>
      <w:r>
        <w:rPr>
          <w:lang w:val="nl-NL"/>
        </w:rPr>
        <w:t xml:space="preserve"> tỉnh; </w:t>
      </w:r>
      <w:r w:rsidRPr="000662E8">
        <w:rPr>
          <w:lang w:val="nl-NL"/>
        </w:rPr>
        <w:t xml:space="preserve">Chủ tịch Ủy ban nhân dân </w:t>
      </w:r>
      <w:r>
        <w:rPr>
          <w:lang w:val="nl-NL"/>
        </w:rPr>
        <w:t xml:space="preserve">các </w:t>
      </w:r>
      <w:r w:rsidRPr="000662E8">
        <w:rPr>
          <w:lang w:val="nl-NL"/>
        </w:rPr>
        <w:t xml:space="preserve">huyện, thị xã, thành phố và các tổ chức, cá nhân </w:t>
      </w:r>
      <w:r>
        <w:rPr>
          <w:lang w:val="nl-NL"/>
        </w:rPr>
        <w:t xml:space="preserve">có liên </w:t>
      </w:r>
      <w:r w:rsidR="008025AF">
        <w:rPr>
          <w:lang w:val="nl-NL"/>
        </w:rPr>
        <w:t xml:space="preserve">quan </w:t>
      </w:r>
      <w:r>
        <w:rPr>
          <w:lang w:val="nl-NL"/>
        </w:rPr>
        <w:t xml:space="preserve">chịu trách nhiệm </w:t>
      </w:r>
      <w:r w:rsidRPr="000662E8">
        <w:rPr>
          <w:lang w:val="nl-NL"/>
        </w:rPr>
        <w:t>thi hành Quyết định này./.</w:t>
      </w:r>
    </w:p>
    <w:p w:rsidR="001D3F93" w:rsidRPr="00E721F2" w:rsidRDefault="001D3F93" w:rsidP="001D3F93">
      <w:pPr>
        <w:spacing w:before="120" w:after="60"/>
        <w:ind w:firstLine="720"/>
        <w:jc w:val="both"/>
        <w:rPr>
          <w:lang w:val="nl-NL"/>
        </w:rPr>
      </w:pPr>
    </w:p>
    <w:tbl>
      <w:tblPr>
        <w:tblW w:w="8789"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361"/>
      </w:tblGrid>
      <w:tr w:rsidR="001D3F93" w:rsidRPr="002E657C" w:rsidTr="003C184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D3F93" w:rsidRPr="000662E8" w:rsidRDefault="001D3F93" w:rsidP="003C184D">
            <w:pPr>
              <w:rPr>
                <w:b/>
                <w:i/>
                <w:sz w:val="24"/>
                <w:szCs w:val="24"/>
                <w:lang w:val="nl-NL"/>
              </w:rPr>
            </w:pPr>
            <w:r w:rsidRPr="000662E8">
              <w:rPr>
                <w:b/>
                <w:i/>
                <w:sz w:val="24"/>
                <w:szCs w:val="24"/>
                <w:lang w:val="nl-NL"/>
              </w:rPr>
              <w:t>Nơi nhận:</w:t>
            </w:r>
          </w:p>
          <w:p w:rsidR="001D3F93" w:rsidRDefault="001D3F93" w:rsidP="003C184D">
            <w:pPr>
              <w:rPr>
                <w:sz w:val="22"/>
                <w:szCs w:val="22"/>
                <w:lang w:val="nl-NL"/>
              </w:rPr>
            </w:pPr>
            <w:r w:rsidRPr="000662E8">
              <w:rPr>
                <w:sz w:val="22"/>
                <w:szCs w:val="22"/>
                <w:lang w:val="nl-NL"/>
              </w:rPr>
              <w:t xml:space="preserve">- Cục </w:t>
            </w:r>
            <w:r>
              <w:rPr>
                <w:sz w:val="22"/>
                <w:szCs w:val="22"/>
                <w:lang w:val="nl-NL"/>
              </w:rPr>
              <w:t>KTVB -</w:t>
            </w:r>
            <w:r w:rsidRPr="000662E8">
              <w:rPr>
                <w:sz w:val="22"/>
                <w:szCs w:val="22"/>
                <w:lang w:val="nl-NL"/>
              </w:rPr>
              <w:t xml:space="preserve"> Bộ Tư pháp;    </w:t>
            </w:r>
          </w:p>
          <w:p w:rsidR="001D3F93" w:rsidRDefault="001D3F93" w:rsidP="003C184D">
            <w:pPr>
              <w:rPr>
                <w:sz w:val="22"/>
                <w:szCs w:val="22"/>
                <w:lang w:val="nl-NL"/>
              </w:rPr>
            </w:pPr>
            <w:r>
              <w:rPr>
                <w:sz w:val="22"/>
                <w:szCs w:val="22"/>
                <w:lang w:val="nl-NL"/>
              </w:rPr>
              <w:t>- Các Bộ: Tài chính, TN&amp;MT;</w:t>
            </w:r>
          </w:p>
          <w:p w:rsidR="001D3F93" w:rsidRPr="000662E8" w:rsidRDefault="001D3F93" w:rsidP="003C184D">
            <w:pPr>
              <w:rPr>
                <w:sz w:val="22"/>
                <w:szCs w:val="22"/>
                <w:lang w:val="nl-NL"/>
              </w:rPr>
            </w:pPr>
            <w:r w:rsidRPr="000662E8">
              <w:rPr>
                <w:sz w:val="22"/>
                <w:szCs w:val="22"/>
                <w:lang w:val="nl-NL"/>
              </w:rPr>
              <w:t xml:space="preserve">- TT.TU, TT.HĐND tỉnh;  </w:t>
            </w:r>
          </w:p>
          <w:p w:rsidR="001D3F93" w:rsidRPr="000662E8" w:rsidRDefault="001D3F93" w:rsidP="003C184D">
            <w:pPr>
              <w:rPr>
                <w:sz w:val="22"/>
                <w:szCs w:val="22"/>
                <w:lang w:val="nl-NL"/>
              </w:rPr>
            </w:pPr>
            <w:r w:rsidRPr="000662E8">
              <w:rPr>
                <w:sz w:val="22"/>
                <w:szCs w:val="22"/>
                <w:lang w:val="nl-NL"/>
              </w:rPr>
              <w:t>- CT và các PCT.UBND tỉnh;</w:t>
            </w:r>
            <w:r w:rsidRPr="000662E8">
              <w:rPr>
                <w:sz w:val="22"/>
                <w:szCs w:val="22"/>
                <w:lang w:val="nl-NL"/>
              </w:rPr>
              <w:tab/>
            </w:r>
            <w:r w:rsidRPr="000662E8">
              <w:rPr>
                <w:sz w:val="22"/>
                <w:szCs w:val="22"/>
                <w:lang w:val="nl-NL"/>
              </w:rPr>
              <w:tab/>
              <w:t xml:space="preserve">                    </w:t>
            </w:r>
          </w:p>
          <w:p w:rsidR="001D3F93" w:rsidRPr="000662E8" w:rsidRDefault="001D3F93" w:rsidP="003C184D">
            <w:pPr>
              <w:rPr>
                <w:sz w:val="22"/>
                <w:szCs w:val="22"/>
                <w:lang w:val="nl-NL"/>
              </w:rPr>
            </w:pPr>
            <w:r w:rsidRPr="000662E8">
              <w:rPr>
                <w:sz w:val="22"/>
                <w:szCs w:val="22"/>
                <w:lang w:val="nl-NL"/>
              </w:rPr>
              <w:t xml:space="preserve">- Như Điều </w:t>
            </w:r>
            <w:r>
              <w:rPr>
                <w:sz w:val="22"/>
                <w:szCs w:val="22"/>
                <w:lang w:val="nl-NL"/>
              </w:rPr>
              <w:t>6</w:t>
            </w:r>
            <w:r w:rsidRPr="000662E8">
              <w:rPr>
                <w:sz w:val="22"/>
                <w:szCs w:val="22"/>
                <w:lang w:val="nl-NL"/>
              </w:rPr>
              <w:t>;</w:t>
            </w:r>
          </w:p>
          <w:p w:rsidR="001D3F93" w:rsidRPr="000662E8" w:rsidRDefault="001D3F93" w:rsidP="003C184D">
            <w:pPr>
              <w:rPr>
                <w:sz w:val="22"/>
                <w:szCs w:val="22"/>
                <w:lang w:val="nl-NL"/>
              </w:rPr>
            </w:pPr>
            <w:r w:rsidRPr="000662E8">
              <w:rPr>
                <w:sz w:val="22"/>
                <w:szCs w:val="22"/>
                <w:lang w:val="nl-NL"/>
              </w:rPr>
              <w:t>- LĐVP</w:t>
            </w:r>
            <w:r>
              <w:rPr>
                <w:sz w:val="22"/>
                <w:szCs w:val="22"/>
                <w:lang w:val="nl-NL"/>
              </w:rPr>
              <w:t>, các phòng;</w:t>
            </w:r>
            <w:r w:rsidRPr="000662E8">
              <w:rPr>
                <w:sz w:val="22"/>
                <w:szCs w:val="22"/>
                <w:lang w:val="nl-NL"/>
              </w:rPr>
              <w:t xml:space="preserve"> </w:t>
            </w:r>
          </w:p>
          <w:p w:rsidR="001D3F93" w:rsidRPr="00A103B2" w:rsidRDefault="001D3F93" w:rsidP="003C184D">
            <w:pPr>
              <w:rPr>
                <w:sz w:val="22"/>
                <w:szCs w:val="22"/>
                <w:lang w:val="nl-NL"/>
              </w:rPr>
            </w:pPr>
            <w:r w:rsidRPr="00BD44F2">
              <w:rPr>
                <w:sz w:val="22"/>
                <w:szCs w:val="22"/>
                <w:lang w:val="nl-NL"/>
              </w:rPr>
              <w:t>- Lưu VT,</w:t>
            </w:r>
            <w:r>
              <w:rPr>
                <w:sz w:val="22"/>
                <w:szCs w:val="22"/>
                <w:lang w:val="nl-NL"/>
              </w:rPr>
              <w:t>NN</w:t>
            </w:r>
            <w:r w:rsidRPr="00BD44F2">
              <w:rPr>
                <w:sz w:val="22"/>
                <w:szCs w:val="22"/>
                <w:lang w:val="nl-NL"/>
              </w:rPr>
              <w:t>.</w:t>
            </w:r>
          </w:p>
        </w:tc>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1D3F93" w:rsidRPr="00BD44F2" w:rsidRDefault="001D3F93" w:rsidP="003C184D">
            <w:pPr>
              <w:jc w:val="center"/>
              <w:rPr>
                <w:b/>
                <w:bCs/>
                <w:sz w:val="26"/>
                <w:szCs w:val="26"/>
                <w:lang w:val="nl-NL"/>
              </w:rPr>
            </w:pPr>
            <w:r w:rsidRPr="00BD44F2">
              <w:rPr>
                <w:b/>
                <w:bCs/>
                <w:sz w:val="26"/>
                <w:szCs w:val="26"/>
                <w:lang w:val="nl-NL"/>
              </w:rPr>
              <w:t>TM. ỦY BAN NHÂN DÂN</w:t>
            </w:r>
          </w:p>
          <w:p w:rsidR="001D3F93" w:rsidRPr="00BD44F2" w:rsidRDefault="001D3F93" w:rsidP="003C184D">
            <w:pPr>
              <w:jc w:val="center"/>
              <w:rPr>
                <w:b/>
                <w:bCs/>
                <w:sz w:val="26"/>
                <w:szCs w:val="26"/>
                <w:lang w:val="nl-NL"/>
              </w:rPr>
            </w:pPr>
            <w:r w:rsidRPr="00BD44F2">
              <w:rPr>
                <w:b/>
                <w:bCs/>
                <w:sz w:val="26"/>
                <w:szCs w:val="26"/>
                <w:lang w:val="nl-NL"/>
              </w:rPr>
              <w:t>CHỦ TỊCH</w:t>
            </w:r>
          </w:p>
          <w:p w:rsidR="001D3F93" w:rsidRPr="00BD44F2" w:rsidRDefault="001D3F93" w:rsidP="003C184D">
            <w:pPr>
              <w:jc w:val="center"/>
              <w:rPr>
                <w:b/>
                <w:bCs/>
                <w:sz w:val="26"/>
                <w:szCs w:val="26"/>
                <w:lang w:val="nl-NL"/>
              </w:rPr>
            </w:pPr>
          </w:p>
          <w:p w:rsidR="001D3F93" w:rsidRPr="00BD44F2" w:rsidRDefault="001D3F93" w:rsidP="003C184D">
            <w:pPr>
              <w:jc w:val="center"/>
              <w:rPr>
                <w:b/>
                <w:bCs/>
                <w:sz w:val="26"/>
                <w:szCs w:val="26"/>
                <w:lang w:val="nl-NL"/>
              </w:rPr>
            </w:pPr>
          </w:p>
          <w:p w:rsidR="001D3F93" w:rsidRPr="00BD44F2" w:rsidRDefault="001D3F93" w:rsidP="003C184D">
            <w:pPr>
              <w:rPr>
                <w:b/>
                <w:bCs/>
                <w:sz w:val="26"/>
                <w:szCs w:val="26"/>
                <w:lang w:val="nl-NL"/>
              </w:rPr>
            </w:pPr>
          </w:p>
        </w:tc>
      </w:tr>
      <w:tr w:rsidR="001D3F93" w:rsidRPr="002E657C" w:rsidTr="003C184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D3F93" w:rsidRPr="00A103B2" w:rsidRDefault="001D3F93" w:rsidP="003C184D">
            <w:pPr>
              <w:spacing w:after="120"/>
              <w:rPr>
                <w:lang w:val="nl-NL"/>
              </w:rPr>
            </w:pPr>
          </w:p>
        </w:tc>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1D3F93" w:rsidRPr="00BD44F2" w:rsidRDefault="001D3F93" w:rsidP="003C184D">
            <w:pPr>
              <w:rPr>
                <w:sz w:val="26"/>
                <w:szCs w:val="26"/>
                <w:lang w:val="nl-NL"/>
              </w:rPr>
            </w:pPr>
            <w:r w:rsidRPr="00BD44F2">
              <w:rPr>
                <w:b/>
                <w:bCs/>
                <w:sz w:val="26"/>
                <w:szCs w:val="26"/>
                <w:lang w:val="nl-NL"/>
              </w:rPr>
              <w:br/>
            </w:r>
            <w:r w:rsidRPr="00BD44F2">
              <w:rPr>
                <w:b/>
                <w:bCs/>
                <w:sz w:val="26"/>
                <w:szCs w:val="26"/>
                <w:lang w:val="nl-NL"/>
              </w:rPr>
              <w:br/>
            </w:r>
            <w:r w:rsidRPr="00BD44F2">
              <w:rPr>
                <w:b/>
                <w:bCs/>
                <w:sz w:val="26"/>
                <w:szCs w:val="26"/>
                <w:lang w:val="nl-NL"/>
              </w:rPr>
              <w:br/>
            </w:r>
            <w:r w:rsidRPr="00BD44F2">
              <w:rPr>
                <w:b/>
                <w:bCs/>
                <w:sz w:val="26"/>
                <w:szCs w:val="26"/>
                <w:lang w:val="nl-NL"/>
              </w:rPr>
              <w:br/>
            </w:r>
          </w:p>
        </w:tc>
      </w:tr>
    </w:tbl>
    <w:p w:rsidR="001D3F93" w:rsidRDefault="001D3F93" w:rsidP="001D3F93">
      <w:pPr>
        <w:spacing w:before="120" w:after="120" w:line="24" w:lineRule="atLeast"/>
        <w:jc w:val="both"/>
        <w:rPr>
          <w:lang w:val="nl-NL"/>
        </w:rPr>
      </w:pPr>
    </w:p>
    <w:p w:rsidR="001D3F93" w:rsidRDefault="001D3F93" w:rsidP="001D3F93">
      <w:pPr>
        <w:spacing w:before="120" w:after="120" w:line="24" w:lineRule="atLeast"/>
        <w:ind w:firstLine="709"/>
        <w:jc w:val="both"/>
        <w:rPr>
          <w:lang w:val="nl-NL"/>
        </w:rPr>
      </w:pPr>
    </w:p>
    <w:p w:rsidR="001D3F93" w:rsidRDefault="001D3F93" w:rsidP="001D3F93">
      <w:pPr>
        <w:spacing w:before="120" w:after="120" w:line="24" w:lineRule="atLeast"/>
        <w:ind w:firstLine="709"/>
        <w:jc w:val="both"/>
        <w:rPr>
          <w:lang w:val="nl-NL"/>
        </w:rPr>
      </w:pPr>
    </w:p>
    <w:p w:rsidR="001D3F93" w:rsidRDefault="001D3F93" w:rsidP="001D3F93">
      <w:pPr>
        <w:spacing w:before="120" w:after="120" w:line="24" w:lineRule="atLeast"/>
        <w:ind w:firstLine="709"/>
        <w:jc w:val="both"/>
        <w:rPr>
          <w:lang w:val="nl-NL"/>
        </w:rPr>
      </w:pPr>
    </w:p>
    <w:p w:rsidR="001D3F93" w:rsidRDefault="001D3F93" w:rsidP="001D3F93">
      <w:pPr>
        <w:spacing w:before="120" w:after="120" w:line="24" w:lineRule="atLeast"/>
        <w:ind w:firstLine="709"/>
        <w:jc w:val="both"/>
        <w:rPr>
          <w:lang w:val="nl-NL"/>
        </w:rPr>
      </w:pPr>
    </w:p>
    <w:p w:rsidR="001D3F93" w:rsidRDefault="001D3F93" w:rsidP="001D3F93">
      <w:pPr>
        <w:spacing w:before="120" w:after="120" w:line="24" w:lineRule="atLeast"/>
        <w:ind w:firstLine="709"/>
        <w:jc w:val="both"/>
        <w:rPr>
          <w:lang w:val="nl-NL"/>
        </w:rPr>
      </w:pPr>
    </w:p>
    <w:p w:rsidR="001D3F93" w:rsidRPr="004E3209" w:rsidRDefault="001D3F93" w:rsidP="001D3F93">
      <w:pPr>
        <w:rPr>
          <w:lang w:val="nl-NL"/>
        </w:rPr>
      </w:pPr>
    </w:p>
    <w:p w:rsidR="00EB0904" w:rsidRPr="001D3F93" w:rsidRDefault="00EB0904">
      <w:pPr>
        <w:rPr>
          <w:lang w:val="nl-NL"/>
        </w:rPr>
      </w:pPr>
    </w:p>
    <w:sectPr w:rsidR="00EB0904" w:rsidRPr="001D3F93" w:rsidSect="00B86ABC">
      <w:headerReference w:type="even" r:id="rId6"/>
      <w:footerReference w:type="even" r:id="rId7"/>
      <w:footerReference w:type="default" r:id="rId8"/>
      <w:pgSz w:w="11907" w:h="16840" w:code="9"/>
      <w:pgMar w:top="1135" w:right="1134"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20" w:rsidRDefault="00AA3720">
      <w:r>
        <w:separator/>
      </w:r>
    </w:p>
  </w:endnote>
  <w:endnote w:type="continuationSeparator" w:id="0">
    <w:p w:rsidR="00AA3720" w:rsidRDefault="00AA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5" w:rsidRDefault="00006682" w:rsidP="00ED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755" w:rsidRDefault="00AA3720" w:rsidP="00ED47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5" w:rsidRDefault="00006682" w:rsidP="00ED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9F7">
      <w:rPr>
        <w:rStyle w:val="PageNumber"/>
      </w:rPr>
      <w:t>3</w:t>
    </w:r>
    <w:r>
      <w:rPr>
        <w:rStyle w:val="PageNumber"/>
      </w:rPr>
      <w:fldChar w:fldCharType="end"/>
    </w:r>
  </w:p>
  <w:p w:rsidR="009E4755" w:rsidRDefault="00AA3720" w:rsidP="00ED4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20" w:rsidRDefault="00AA3720">
      <w:r>
        <w:separator/>
      </w:r>
    </w:p>
  </w:footnote>
  <w:footnote w:type="continuationSeparator" w:id="0">
    <w:p w:rsidR="00AA3720" w:rsidRDefault="00AA37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5" w:rsidRDefault="00006682" w:rsidP="00ED47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755" w:rsidRDefault="00AA3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93"/>
    <w:rsid w:val="00006682"/>
    <w:rsid w:val="0005185D"/>
    <w:rsid w:val="00134207"/>
    <w:rsid w:val="00156192"/>
    <w:rsid w:val="00171C5D"/>
    <w:rsid w:val="001A02FE"/>
    <w:rsid w:val="001D3F93"/>
    <w:rsid w:val="00275BF3"/>
    <w:rsid w:val="002E01BD"/>
    <w:rsid w:val="002E657C"/>
    <w:rsid w:val="00390A82"/>
    <w:rsid w:val="005A57CE"/>
    <w:rsid w:val="008025AF"/>
    <w:rsid w:val="00860EFE"/>
    <w:rsid w:val="008C2229"/>
    <w:rsid w:val="008F3539"/>
    <w:rsid w:val="009E660B"/>
    <w:rsid w:val="00A3249B"/>
    <w:rsid w:val="00AA3720"/>
    <w:rsid w:val="00AC318F"/>
    <w:rsid w:val="00AD3281"/>
    <w:rsid w:val="00B86ABC"/>
    <w:rsid w:val="00B92C90"/>
    <w:rsid w:val="00BB3030"/>
    <w:rsid w:val="00CA568E"/>
    <w:rsid w:val="00D61859"/>
    <w:rsid w:val="00DE1303"/>
    <w:rsid w:val="00DE40C7"/>
    <w:rsid w:val="00EA44AE"/>
    <w:rsid w:val="00EB0904"/>
    <w:rsid w:val="00EB797D"/>
    <w:rsid w:val="00ED29F7"/>
    <w:rsid w:val="00ED436B"/>
    <w:rsid w:val="00ED76E3"/>
    <w:rsid w:val="00FB7EEF"/>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1F1B"/>
  <w15:chartTrackingRefBased/>
  <w15:docId w15:val="{AF0EA052-571E-4FD0-BF12-EF18AFD1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93"/>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3F93"/>
    <w:pPr>
      <w:tabs>
        <w:tab w:val="center" w:pos="4320"/>
        <w:tab w:val="right" w:pos="8640"/>
      </w:tabs>
    </w:pPr>
  </w:style>
  <w:style w:type="character" w:customStyle="1" w:styleId="HeaderChar">
    <w:name w:val="Header Char"/>
    <w:basedOn w:val="DefaultParagraphFont"/>
    <w:link w:val="Header"/>
    <w:rsid w:val="001D3F93"/>
    <w:rPr>
      <w:rFonts w:ascii="Times New Roman" w:eastAsia="Times New Roman" w:hAnsi="Times New Roman" w:cs="Times New Roman"/>
      <w:noProof/>
      <w:sz w:val="28"/>
      <w:szCs w:val="28"/>
    </w:rPr>
  </w:style>
  <w:style w:type="character" w:styleId="PageNumber">
    <w:name w:val="page number"/>
    <w:basedOn w:val="DefaultParagraphFont"/>
    <w:rsid w:val="001D3F93"/>
  </w:style>
  <w:style w:type="paragraph" w:styleId="Footer">
    <w:name w:val="footer"/>
    <w:basedOn w:val="Normal"/>
    <w:link w:val="FooterChar"/>
    <w:uiPriority w:val="99"/>
    <w:rsid w:val="001D3F93"/>
    <w:pPr>
      <w:tabs>
        <w:tab w:val="center" w:pos="4153"/>
        <w:tab w:val="right" w:pos="8306"/>
      </w:tabs>
    </w:pPr>
  </w:style>
  <w:style w:type="character" w:customStyle="1" w:styleId="FooterChar">
    <w:name w:val="Footer Char"/>
    <w:basedOn w:val="DefaultParagraphFont"/>
    <w:link w:val="Footer"/>
    <w:uiPriority w:val="99"/>
    <w:rsid w:val="001D3F93"/>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Tran Vu Ngoc Tam</cp:lastModifiedBy>
  <cp:revision>4</cp:revision>
  <dcterms:created xsi:type="dcterms:W3CDTF">2022-10-06T01:52:00Z</dcterms:created>
  <dcterms:modified xsi:type="dcterms:W3CDTF">2023-10-09T03:02:00Z</dcterms:modified>
</cp:coreProperties>
</file>